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F5C" w:rsidRPr="00483F5C" w:rsidRDefault="00483F5C" w:rsidP="00483F5C">
      <w:pPr>
        <w:spacing w:after="0" w:line="240" w:lineRule="auto"/>
        <w:jc w:val="both"/>
        <w:rPr>
          <w:rFonts w:ascii="Arial" w:hAnsi="Arial" w:cs="Arial"/>
          <w:b/>
          <w:sz w:val="24"/>
          <w:szCs w:val="24"/>
          <w:lang w:val="es-ES"/>
        </w:rPr>
      </w:pPr>
      <w:r w:rsidRPr="00483F5C">
        <w:rPr>
          <w:rFonts w:ascii="Arial" w:hAnsi="Arial" w:cs="Arial"/>
          <w:b/>
          <w:sz w:val="24"/>
          <w:szCs w:val="24"/>
          <w:lang w:val="es-ES"/>
        </w:rPr>
        <w:t xml:space="preserve">LA H. “LXI” LEGISLATURA, EN EJERCICIO DE LAS FACULTADES QUE LE CONFIEREN LOS ARTÍCULOS 57 Y 61 FRACCIÓN I DE LA CONSTITUCIÓN POLÍTICA DEL ESTADO LIBRE Y SOBERANO DE MÉXICO Y 38 FRACCIÓN IV DE LA LEY ORGÁNICA DEL PODER LEGISLATIVO DEL ESTADO LIBRE Y SOBERANO DE MÉXICO, HA TENIDO A BIEN REMITIR EL SIGUIENTE: </w:t>
      </w:r>
    </w:p>
    <w:p w:rsidR="00483F5C" w:rsidRPr="00483F5C" w:rsidRDefault="00483F5C" w:rsidP="00483F5C">
      <w:pPr>
        <w:autoSpaceDE w:val="0"/>
        <w:autoSpaceDN w:val="0"/>
        <w:adjustRightInd w:val="0"/>
        <w:spacing w:after="0" w:line="240" w:lineRule="auto"/>
        <w:jc w:val="both"/>
        <w:rPr>
          <w:rFonts w:ascii="Arial" w:hAnsi="Arial" w:cs="Arial"/>
          <w:b/>
          <w:bCs/>
          <w:color w:val="1E120D"/>
          <w:sz w:val="24"/>
          <w:szCs w:val="24"/>
        </w:rPr>
      </w:pPr>
    </w:p>
    <w:p w:rsidR="00483F5C" w:rsidRPr="00483F5C" w:rsidRDefault="00483F5C" w:rsidP="00483F5C">
      <w:pPr>
        <w:autoSpaceDE w:val="0"/>
        <w:autoSpaceDN w:val="0"/>
        <w:adjustRightInd w:val="0"/>
        <w:spacing w:after="0" w:line="240" w:lineRule="auto"/>
        <w:jc w:val="center"/>
        <w:rPr>
          <w:rFonts w:ascii="Arial" w:hAnsi="Arial" w:cs="Arial"/>
          <w:b/>
          <w:bCs/>
          <w:color w:val="1E120D"/>
          <w:sz w:val="24"/>
          <w:szCs w:val="24"/>
        </w:rPr>
      </w:pPr>
      <w:r w:rsidRPr="00483F5C">
        <w:rPr>
          <w:rFonts w:ascii="Arial" w:hAnsi="Arial" w:cs="Arial"/>
          <w:b/>
          <w:bCs/>
          <w:color w:val="1E120D"/>
          <w:sz w:val="24"/>
          <w:szCs w:val="24"/>
        </w:rPr>
        <w:t>A</w:t>
      </w:r>
      <w:r>
        <w:rPr>
          <w:rFonts w:ascii="Arial" w:hAnsi="Arial" w:cs="Arial"/>
          <w:b/>
          <w:bCs/>
          <w:color w:val="1E120D"/>
          <w:sz w:val="24"/>
          <w:szCs w:val="24"/>
        </w:rPr>
        <w:t xml:space="preserve"> </w:t>
      </w:r>
      <w:r w:rsidRPr="00483F5C">
        <w:rPr>
          <w:rFonts w:ascii="Arial" w:hAnsi="Arial" w:cs="Arial"/>
          <w:b/>
          <w:bCs/>
          <w:color w:val="1E120D"/>
          <w:sz w:val="24"/>
          <w:szCs w:val="24"/>
        </w:rPr>
        <w:t>C</w:t>
      </w:r>
      <w:r>
        <w:rPr>
          <w:rFonts w:ascii="Arial" w:hAnsi="Arial" w:cs="Arial"/>
          <w:b/>
          <w:bCs/>
          <w:color w:val="1E120D"/>
          <w:sz w:val="24"/>
          <w:szCs w:val="24"/>
        </w:rPr>
        <w:t xml:space="preserve"> </w:t>
      </w:r>
      <w:r w:rsidRPr="00483F5C">
        <w:rPr>
          <w:rFonts w:ascii="Arial" w:hAnsi="Arial" w:cs="Arial"/>
          <w:b/>
          <w:bCs/>
          <w:color w:val="1E120D"/>
          <w:sz w:val="24"/>
          <w:szCs w:val="24"/>
        </w:rPr>
        <w:t>U</w:t>
      </w:r>
      <w:r>
        <w:rPr>
          <w:rFonts w:ascii="Arial" w:hAnsi="Arial" w:cs="Arial"/>
          <w:b/>
          <w:bCs/>
          <w:color w:val="1E120D"/>
          <w:sz w:val="24"/>
          <w:szCs w:val="24"/>
        </w:rPr>
        <w:t xml:space="preserve"> </w:t>
      </w:r>
      <w:r w:rsidRPr="00483F5C">
        <w:rPr>
          <w:rFonts w:ascii="Arial" w:hAnsi="Arial" w:cs="Arial"/>
          <w:b/>
          <w:bCs/>
          <w:color w:val="1E120D"/>
          <w:sz w:val="24"/>
          <w:szCs w:val="24"/>
        </w:rPr>
        <w:t>E</w:t>
      </w:r>
      <w:r>
        <w:rPr>
          <w:rFonts w:ascii="Arial" w:hAnsi="Arial" w:cs="Arial"/>
          <w:b/>
          <w:bCs/>
          <w:color w:val="1E120D"/>
          <w:sz w:val="24"/>
          <w:szCs w:val="24"/>
        </w:rPr>
        <w:t xml:space="preserve"> </w:t>
      </w:r>
      <w:r w:rsidRPr="00483F5C">
        <w:rPr>
          <w:rFonts w:ascii="Arial" w:hAnsi="Arial" w:cs="Arial"/>
          <w:b/>
          <w:bCs/>
          <w:color w:val="1E120D"/>
          <w:sz w:val="24"/>
          <w:szCs w:val="24"/>
        </w:rPr>
        <w:t>R</w:t>
      </w:r>
      <w:r>
        <w:rPr>
          <w:rFonts w:ascii="Arial" w:hAnsi="Arial" w:cs="Arial"/>
          <w:b/>
          <w:bCs/>
          <w:color w:val="1E120D"/>
          <w:sz w:val="24"/>
          <w:szCs w:val="24"/>
        </w:rPr>
        <w:t xml:space="preserve"> </w:t>
      </w:r>
      <w:r w:rsidRPr="00483F5C">
        <w:rPr>
          <w:rFonts w:ascii="Arial" w:hAnsi="Arial" w:cs="Arial"/>
          <w:b/>
          <w:bCs/>
          <w:color w:val="1E120D"/>
          <w:sz w:val="24"/>
          <w:szCs w:val="24"/>
        </w:rPr>
        <w:t>D</w:t>
      </w:r>
      <w:r>
        <w:rPr>
          <w:rFonts w:ascii="Arial" w:hAnsi="Arial" w:cs="Arial"/>
          <w:b/>
          <w:bCs/>
          <w:color w:val="1E120D"/>
          <w:sz w:val="24"/>
          <w:szCs w:val="24"/>
        </w:rPr>
        <w:t xml:space="preserve"> </w:t>
      </w:r>
      <w:r w:rsidRPr="00483F5C">
        <w:rPr>
          <w:rFonts w:ascii="Arial" w:hAnsi="Arial" w:cs="Arial"/>
          <w:b/>
          <w:bCs/>
          <w:color w:val="1E120D"/>
          <w:sz w:val="24"/>
          <w:szCs w:val="24"/>
        </w:rPr>
        <w:t>O</w:t>
      </w:r>
    </w:p>
    <w:p w:rsidR="00483F5C" w:rsidRPr="00483F5C" w:rsidRDefault="00483F5C" w:rsidP="00483F5C">
      <w:pPr>
        <w:autoSpaceDE w:val="0"/>
        <w:autoSpaceDN w:val="0"/>
        <w:adjustRightInd w:val="0"/>
        <w:spacing w:after="0" w:line="240" w:lineRule="auto"/>
        <w:jc w:val="both"/>
        <w:rPr>
          <w:rFonts w:ascii="Arial" w:hAnsi="Arial" w:cs="Arial"/>
          <w:b/>
          <w:bCs/>
          <w:color w:val="1E120D"/>
          <w:sz w:val="24"/>
          <w:szCs w:val="24"/>
        </w:rPr>
      </w:pPr>
    </w:p>
    <w:p w:rsidR="00483F5C" w:rsidRPr="00483F5C" w:rsidRDefault="00483F5C" w:rsidP="00483F5C">
      <w:pPr>
        <w:autoSpaceDE w:val="0"/>
        <w:autoSpaceDN w:val="0"/>
        <w:adjustRightInd w:val="0"/>
        <w:spacing w:after="0" w:line="240" w:lineRule="auto"/>
        <w:jc w:val="both"/>
        <w:rPr>
          <w:rFonts w:ascii="Arial" w:hAnsi="Arial" w:cs="Arial"/>
          <w:color w:val="1E120D"/>
          <w:sz w:val="24"/>
          <w:szCs w:val="24"/>
        </w:rPr>
      </w:pPr>
      <w:r w:rsidRPr="00483F5C">
        <w:rPr>
          <w:rFonts w:ascii="Arial" w:hAnsi="Arial" w:cs="Arial"/>
          <w:b/>
          <w:bCs/>
          <w:color w:val="1E120D"/>
          <w:sz w:val="24"/>
          <w:szCs w:val="24"/>
        </w:rPr>
        <w:t>ÚNICO</w:t>
      </w:r>
      <w:r w:rsidRPr="00483F5C">
        <w:rPr>
          <w:rFonts w:ascii="Arial" w:hAnsi="Arial" w:cs="Arial"/>
          <w:b/>
          <w:color w:val="1E120D"/>
          <w:sz w:val="24"/>
          <w:szCs w:val="24"/>
        </w:rPr>
        <w:t>.-</w:t>
      </w:r>
      <w:r w:rsidRPr="00483F5C">
        <w:rPr>
          <w:rFonts w:ascii="Arial" w:hAnsi="Arial" w:cs="Arial"/>
          <w:color w:val="1E120D"/>
          <w:sz w:val="24"/>
          <w:szCs w:val="24"/>
        </w:rPr>
        <w:t xml:space="preserve"> Se exhorta respetuosamente a la Secretaría del Medio Ambiente y Desarrollo Sostenible</w:t>
      </w:r>
      <w:r w:rsidRPr="00483F5C">
        <w:rPr>
          <w:rFonts w:ascii="Arial" w:hAnsi="Arial" w:cs="Arial"/>
          <w:color w:val="1E120D"/>
          <w:sz w:val="24"/>
          <w:szCs w:val="24"/>
          <w:lang w:val="es-ES"/>
        </w:rPr>
        <w:t xml:space="preserve"> del Gobierno del Estado de México</w:t>
      </w:r>
      <w:r w:rsidRPr="00483F5C">
        <w:rPr>
          <w:rFonts w:ascii="Arial" w:hAnsi="Arial" w:cs="Arial"/>
          <w:color w:val="1E120D"/>
          <w:sz w:val="24"/>
          <w:szCs w:val="24"/>
        </w:rPr>
        <w:t xml:space="preserve">, </w:t>
      </w:r>
      <w:bookmarkStart w:id="0" w:name="_Hlk148085588"/>
      <w:r w:rsidRPr="00483F5C">
        <w:rPr>
          <w:rFonts w:ascii="Arial" w:hAnsi="Arial" w:cs="Arial"/>
          <w:color w:val="1E120D"/>
          <w:sz w:val="24"/>
          <w:szCs w:val="24"/>
        </w:rPr>
        <w:t xml:space="preserve">para que en el marco de sus facultades y atribuciones legales, proponga la declaratoria de la creación del </w:t>
      </w:r>
      <w:bookmarkEnd w:id="0"/>
      <w:r w:rsidRPr="00483F5C">
        <w:rPr>
          <w:rFonts w:ascii="Arial" w:hAnsi="Arial" w:cs="Arial"/>
          <w:color w:val="1E120D"/>
          <w:sz w:val="24"/>
          <w:szCs w:val="24"/>
        </w:rPr>
        <w:t>Santuario de Agua Espíritu Santo, en la cual se pueda incluir la zona sujeta a conservación actual (Reserva Estatal Espíritu Santo), en el municipio de Jilotzingo, Estado de México. De igual manera, se le solicita amablemente a que se generen los programas de manejo de ésta en un periodo no mayor a dos años.</w:t>
      </w:r>
    </w:p>
    <w:p w:rsidR="00483F5C" w:rsidRPr="00483F5C" w:rsidRDefault="00483F5C" w:rsidP="00483F5C">
      <w:pPr>
        <w:autoSpaceDE w:val="0"/>
        <w:autoSpaceDN w:val="0"/>
        <w:adjustRightInd w:val="0"/>
        <w:spacing w:after="0" w:line="240" w:lineRule="auto"/>
        <w:jc w:val="both"/>
        <w:rPr>
          <w:rFonts w:ascii="Arial" w:hAnsi="Arial" w:cs="Arial"/>
          <w:color w:val="1E120D"/>
          <w:sz w:val="24"/>
          <w:szCs w:val="24"/>
        </w:rPr>
      </w:pPr>
    </w:p>
    <w:p w:rsidR="00483F5C" w:rsidRPr="00483F5C" w:rsidRDefault="00483F5C" w:rsidP="00483F5C">
      <w:pPr>
        <w:autoSpaceDE w:val="0"/>
        <w:autoSpaceDN w:val="0"/>
        <w:adjustRightInd w:val="0"/>
        <w:spacing w:after="0" w:line="240" w:lineRule="auto"/>
        <w:jc w:val="both"/>
        <w:rPr>
          <w:rFonts w:ascii="Arial" w:hAnsi="Arial" w:cs="Arial"/>
          <w:color w:val="1E120D"/>
          <w:sz w:val="24"/>
          <w:szCs w:val="24"/>
        </w:rPr>
      </w:pPr>
      <w:r w:rsidRPr="00483F5C">
        <w:rPr>
          <w:rFonts w:ascii="Arial" w:hAnsi="Arial" w:cs="Arial"/>
          <w:color w:val="1E120D"/>
          <w:sz w:val="24"/>
          <w:szCs w:val="24"/>
        </w:rPr>
        <w:t>Finalmente se exhorta respetuosamente que, el Santuario de Agua Espíritu Santo que se propone en el presente punto de acuerdo, se realice dentro del municipio de Jilotzingo, Estado de México, con base en los límites territoriales que se proponen a continuación:</w:t>
      </w:r>
    </w:p>
    <w:p w:rsidR="00483F5C" w:rsidRDefault="00483F5C" w:rsidP="00483F5C">
      <w:pPr>
        <w:autoSpaceDE w:val="0"/>
        <w:autoSpaceDN w:val="0"/>
        <w:adjustRightInd w:val="0"/>
        <w:spacing w:after="0" w:line="240" w:lineRule="auto"/>
        <w:jc w:val="both"/>
        <w:rPr>
          <w:rFonts w:ascii="Arial" w:hAnsi="Arial" w:cs="Arial"/>
          <w:color w:val="1E120D"/>
          <w:sz w:val="24"/>
          <w:szCs w:val="24"/>
        </w:rPr>
      </w:pPr>
    </w:p>
    <w:p w:rsidR="00CB17E0" w:rsidRPr="00483F5C" w:rsidRDefault="00CB17E0" w:rsidP="00CB17E0">
      <w:pPr>
        <w:autoSpaceDE w:val="0"/>
        <w:autoSpaceDN w:val="0"/>
        <w:adjustRightInd w:val="0"/>
        <w:spacing w:after="0" w:line="240" w:lineRule="auto"/>
        <w:jc w:val="center"/>
        <w:rPr>
          <w:rFonts w:ascii="Arial" w:hAnsi="Arial" w:cs="Arial"/>
          <w:color w:val="1E120D"/>
          <w:sz w:val="24"/>
          <w:szCs w:val="24"/>
        </w:rPr>
      </w:pPr>
      <w:r w:rsidRPr="00483F5C">
        <w:rPr>
          <w:rFonts w:ascii="Arial" w:hAnsi="Arial" w:cs="Arial"/>
          <w:noProof/>
          <w:color w:val="1E120D"/>
          <w:sz w:val="24"/>
          <w:szCs w:val="24"/>
        </w:rPr>
        <w:drawing>
          <wp:inline distT="0" distB="0" distL="0" distR="0" wp14:anchorId="602CC606" wp14:editId="30B5CE3D">
            <wp:extent cx="5183733" cy="3600000"/>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559" t="1501"/>
                    <a:stretch/>
                  </pic:blipFill>
                  <pic:spPr bwMode="auto">
                    <a:xfrm>
                      <a:off x="0" y="0"/>
                      <a:ext cx="5183733" cy="3600000"/>
                    </a:xfrm>
                    <a:prstGeom prst="rect">
                      <a:avLst/>
                    </a:prstGeom>
                    <a:noFill/>
                    <a:ln>
                      <a:noFill/>
                    </a:ln>
                    <a:extLst>
                      <a:ext uri="{53640926-AAD7-44D8-BBD7-CCE9431645EC}">
                        <a14:shadowObscured xmlns:a14="http://schemas.microsoft.com/office/drawing/2010/main"/>
                      </a:ext>
                    </a:extLst>
                  </pic:spPr>
                </pic:pic>
              </a:graphicData>
            </a:graphic>
          </wp:inline>
        </w:drawing>
      </w:r>
    </w:p>
    <w:p w:rsidR="00CB17E0" w:rsidRDefault="00CB17E0" w:rsidP="00483F5C">
      <w:pPr>
        <w:autoSpaceDE w:val="0"/>
        <w:autoSpaceDN w:val="0"/>
        <w:adjustRightInd w:val="0"/>
        <w:spacing w:after="0" w:line="240" w:lineRule="auto"/>
        <w:jc w:val="center"/>
        <w:rPr>
          <w:rFonts w:ascii="Arial" w:hAnsi="Arial" w:cs="Arial"/>
          <w:b/>
          <w:bCs/>
          <w:i/>
          <w:iCs/>
          <w:color w:val="1E120D"/>
          <w:sz w:val="24"/>
          <w:szCs w:val="24"/>
        </w:rPr>
      </w:pPr>
    </w:p>
    <w:p w:rsidR="00483F5C" w:rsidRPr="00483F5C" w:rsidRDefault="00483F5C" w:rsidP="00483F5C">
      <w:pPr>
        <w:autoSpaceDE w:val="0"/>
        <w:autoSpaceDN w:val="0"/>
        <w:adjustRightInd w:val="0"/>
        <w:spacing w:after="0" w:line="240" w:lineRule="auto"/>
        <w:jc w:val="center"/>
        <w:rPr>
          <w:rFonts w:ascii="Arial" w:hAnsi="Arial" w:cs="Arial"/>
          <w:b/>
          <w:bCs/>
          <w:i/>
          <w:iCs/>
          <w:color w:val="1E120D"/>
          <w:sz w:val="24"/>
          <w:szCs w:val="24"/>
        </w:rPr>
      </w:pPr>
      <w:bookmarkStart w:id="1" w:name="_GoBack"/>
      <w:bookmarkEnd w:id="1"/>
      <w:r w:rsidRPr="00483F5C">
        <w:rPr>
          <w:rFonts w:ascii="Arial" w:hAnsi="Arial" w:cs="Arial"/>
          <w:b/>
          <w:bCs/>
          <w:i/>
          <w:iCs/>
          <w:color w:val="1E120D"/>
          <w:sz w:val="24"/>
          <w:szCs w:val="24"/>
        </w:rPr>
        <w:t>En verde obscuro se muestra la actual zona sujeta a preservación Espíritu Santo y en verde claro se muestra la zona propuesta para anexar al propuesto Santuario del Agua Espíritu Santo.</w:t>
      </w:r>
    </w:p>
    <w:p w:rsidR="00483F5C" w:rsidRPr="00483F5C" w:rsidRDefault="00483F5C" w:rsidP="00483F5C">
      <w:pPr>
        <w:autoSpaceDE w:val="0"/>
        <w:autoSpaceDN w:val="0"/>
        <w:adjustRightInd w:val="0"/>
        <w:spacing w:after="0" w:line="240" w:lineRule="auto"/>
        <w:jc w:val="center"/>
        <w:rPr>
          <w:rFonts w:ascii="Arial" w:hAnsi="Arial" w:cs="Arial"/>
          <w:color w:val="1E120D"/>
          <w:sz w:val="24"/>
          <w:szCs w:val="24"/>
        </w:rPr>
      </w:pPr>
    </w:p>
    <w:p w:rsidR="00483F5C" w:rsidRPr="00483F5C" w:rsidRDefault="00483F5C" w:rsidP="00483F5C">
      <w:pPr>
        <w:autoSpaceDE w:val="0"/>
        <w:autoSpaceDN w:val="0"/>
        <w:adjustRightInd w:val="0"/>
        <w:spacing w:after="0" w:line="240" w:lineRule="auto"/>
        <w:jc w:val="center"/>
        <w:rPr>
          <w:rFonts w:ascii="Arial" w:hAnsi="Arial" w:cs="Arial"/>
          <w:b/>
          <w:bCs/>
          <w:i/>
          <w:iCs/>
          <w:color w:val="1E120D"/>
          <w:sz w:val="24"/>
          <w:szCs w:val="24"/>
        </w:rPr>
      </w:pPr>
      <w:r w:rsidRPr="00483F5C">
        <w:rPr>
          <w:rFonts w:ascii="Arial" w:hAnsi="Arial" w:cs="Arial"/>
          <w:b/>
          <w:bCs/>
          <w:noProof/>
          <w:color w:val="1E120D"/>
          <w:sz w:val="24"/>
          <w:szCs w:val="24"/>
        </w:rPr>
        <w:drawing>
          <wp:inline distT="0" distB="0" distL="0" distR="0" wp14:anchorId="2CD278D0" wp14:editId="21718DBE">
            <wp:extent cx="6579900" cy="3960000"/>
            <wp:effectExtent l="0" t="0" r="0" b="254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79900" cy="3960000"/>
                    </a:xfrm>
                    <a:prstGeom prst="rect">
                      <a:avLst/>
                    </a:prstGeom>
                  </pic:spPr>
                </pic:pic>
              </a:graphicData>
            </a:graphic>
          </wp:inline>
        </w:drawing>
      </w:r>
    </w:p>
    <w:p w:rsidR="00CB17E0" w:rsidRDefault="00CB17E0" w:rsidP="00483F5C">
      <w:pPr>
        <w:autoSpaceDE w:val="0"/>
        <w:autoSpaceDN w:val="0"/>
        <w:adjustRightInd w:val="0"/>
        <w:spacing w:after="0" w:line="240" w:lineRule="auto"/>
        <w:jc w:val="center"/>
        <w:rPr>
          <w:rFonts w:ascii="Arial" w:hAnsi="Arial" w:cs="Arial"/>
          <w:b/>
          <w:bCs/>
          <w:i/>
          <w:iCs/>
          <w:color w:val="1E120D"/>
          <w:sz w:val="24"/>
          <w:szCs w:val="24"/>
        </w:rPr>
      </w:pPr>
    </w:p>
    <w:p w:rsidR="00483F5C" w:rsidRPr="00483F5C" w:rsidRDefault="00483F5C" w:rsidP="00483F5C">
      <w:pPr>
        <w:autoSpaceDE w:val="0"/>
        <w:autoSpaceDN w:val="0"/>
        <w:adjustRightInd w:val="0"/>
        <w:spacing w:after="0" w:line="240" w:lineRule="auto"/>
        <w:jc w:val="center"/>
        <w:rPr>
          <w:rFonts w:ascii="Arial" w:hAnsi="Arial" w:cs="Arial"/>
          <w:b/>
          <w:bCs/>
          <w:i/>
          <w:iCs/>
          <w:color w:val="1E120D"/>
          <w:sz w:val="24"/>
          <w:szCs w:val="24"/>
        </w:rPr>
      </w:pPr>
      <w:r w:rsidRPr="00483F5C">
        <w:rPr>
          <w:rFonts w:ascii="Arial" w:hAnsi="Arial" w:cs="Arial"/>
          <w:b/>
          <w:bCs/>
          <w:i/>
          <w:iCs/>
          <w:color w:val="1E120D"/>
          <w:sz w:val="24"/>
          <w:szCs w:val="24"/>
        </w:rPr>
        <w:t>Poligonal y medidas de la zona propuesta para anexar al propuesto Santuario del Agua Espíritu Santo.</w:t>
      </w:r>
    </w:p>
    <w:p w:rsidR="00483F5C" w:rsidRPr="00483F5C" w:rsidRDefault="00483F5C" w:rsidP="00483F5C">
      <w:pPr>
        <w:autoSpaceDE w:val="0"/>
        <w:autoSpaceDN w:val="0"/>
        <w:adjustRightInd w:val="0"/>
        <w:spacing w:after="0" w:line="240" w:lineRule="auto"/>
        <w:jc w:val="both"/>
        <w:rPr>
          <w:rFonts w:ascii="Arial" w:hAnsi="Arial" w:cs="Arial"/>
          <w:iCs/>
          <w:sz w:val="24"/>
          <w:szCs w:val="24"/>
          <w:lang w:val="es-ES"/>
        </w:rPr>
      </w:pPr>
    </w:p>
    <w:p w:rsidR="00FA2C67" w:rsidRPr="00483F5C" w:rsidRDefault="008F4903" w:rsidP="00483F5C">
      <w:pPr>
        <w:autoSpaceDE w:val="0"/>
        <w:autoSpaceDN w:val="0"/>
        <w:adjustRightInd w:val="0"/>
        <w:spacing w:after="0" w:line="240" w:lineRule="auto"/>
        <w:jc w:val="both"/>
        <w:rPr>
          <w:rFonts w:ascii="Arial" w:hAnsi="Arial" w:cs="Arial"/>
          <w:iCs/>
          <w:sz w:val="24"/>
          <w:szCs w:val="24"/>
          <w:lang w:val="es-ES"/>
        </w:rPr>
      </w:pPr>
      <w:r w:rsidRPr="00483F5C">
        <w:rPr>
          <w:rFonts w:ascii="Arial" w:hAnsi="Arial" w:cs="Arial"/>
          <w:iCs/>
          <w:sz w:val="24"/>
          <w:szCs w:val="24"/>
          <w:lang w:val="es-ES"/>
        </w:rPr>
        <w:t>Dado en el Palacio del Poder Legislativo, en la ciudad de Toluca de Lerdo, capital del Estado de México, a los diecisiete días del mes de octubre del año dos mil veintitrés.</w:t>
      </w:r>
    </w:p>
    <w:p w:rsidR="00FA2C67" w:rsidRPr="00483F5C" w:rsidRDefault="00FA2C67" w:rsidP="00483F5C">
      <w:pPr>
        <w:spacing w:after="0" w:line="240" w:lineRule="auto"/>
        <w:rPr>
          <w:rFonts w:ascii="Arial" w:hAnsi="Arial" w:cs="Arial"/>
          <w:iCs/>
          <w:sz w:val="24"/>
          <w:szCs w:val="24"/>
          <w:lang w:val="es-ES"/>
        </w:rPr>
      </w:pPr>
      <w:r w:rsidRPr="00483F5C">
        <w:rPr>
          <w:rFonts w:ascii="Arial" w:hAnsi="Arial" w:cs="Arial"/>
          <w:iCs/>
          <w:sz w:val="24"/>
          <w:szCs w:val="24"/>
          <w:lang w:val="es-ES"/>
        </w:rPr>
        <w:br w:type="page"/>
      </w:r>
    </w:p>
    <w:p w:rsidR="008F4903" w:rsidRPr="00483F5C" w:rsidRDefault="008F4903" w:rsidP="00483F5C">
      <w:pPr>
        <w:autoSpaceDE w:val="0"/>
        <w:autoSpaceDN w:val="0"/>
        <w:adjustRightInd w:val="0"/>
        <w:spacing w:after="0" w:line="240" w:lineRule="auto"/>
        <w:jc w:val="both"/>
        <w:rPr>
          <w:rFonts w:ascii="Arial" w:hAnsi="Arial" w:cs="Arial"/>
          <w:iCs/>
          <w:sz w:val="24"/>
          <w:szCs w:val="24"/>
          <w:lang w:val="es-ES"/>
        </w:rPr>
      </w:pPr>
    </w:p>
    <w:p w:rsidR="00F7388A" w:rsidRPr="00483F5C" w:rsidRDefault="00F7388A" w:rsidP="00483F5C">
      <w:pPr>
        <w:spacing w:after="0" w:line="240" w:lineRule="auto"/>
        <w:jc w:val="center"/>
        <w:rPr>
          <w:rFonts w:ascii="Arial" w:hAnsi="Arial" w:cs="Arial"/>
          <w:b/>
          <w:sz w:val="24"/>
          <w:szCs w:val="24"/>
        </w:rPr>
      </w:pPr>
    </w:p>
    <w:p w:rsidR="00F7388A" w:rsidRPr="00483F5C" w:rsidRDefault="00F7388A" w:rsidP="00483F5C">
      <w:pPr>
        <w:spacing w:after="0" w:line="240" w:lineRule="auto"/>
        <w:jc w:val="center"/>
        <w:rPr>
          <w:rFonts w:ascii="Arial" w:hAnsi="Arial" w:cs="Arial"/>
          <w:b/>
          <w:sz w:val="24"/>
          <w:szCs w:val="24"/>
        </w:rPr>
      </w:pPr>
    </w:p>
    <w:p w:rsidR="00F7388A" w:rsidRPr="00483F5C" w:rsidRDefault="00F7388A" w:rsidP="00483F5C">
      <w:pPr>
        <w:spacing w:after="0" w:line="240" w:lineRule="auto"/>
        <w:jc w:val="center"/>
        <w:rPr>
          <w:rFonts w:ascii="Arial" w:hAnsi="Arial" w:cs="Arial"/>
          <w:b/>
          <w:sz w:val="24"/>
          <w:szCs w:val="24"/>
        </w:rPr>
      </w:pPr>
    </w:p>
    <w:p w:rsidR="00F7388A" w:rsidRPr="00483F5C" w:rsidRDefault="00F7388A" w:rsidP="00483F5C">
      <w:pPr>
        <w:spacing w:after="0" w:line="240" w:lineRule="auto"/>
        <w:jc w:val="center"/>
        <w:rPr>
          <w:rFonts w:ascii="Arial" w:hAnsi="Arial" w:cs="Arial"/>
          <w:b/>
          <w:sz w:val="24"/>
          <w:szCs w:val="24"/>
        </w:rPr>
      </w:pPr>
      <w:r w:rsidRPr="00483F5C">
        <w:rPr>
          <w:rFonts w:ascii="Arial" w:hAnsi="Arial" w:cs="Arial"/>
          <w:b/>
          <w:sz w:val="24"/>
          <w:szCs w:val="24"/>
        </w:rPr>
        <w:t>SECRETARIAS</w:t>
      </w:r>
    </w:p>
    <w:p w:rsidR="00F7388A" w:rsidRPr="00483F5C" w:rsidRDefault="00F7388A" w:rsidP="00483F5C">
      <w:pPr>
        <w:spacing w:after="0" w:line="240" w:lineRule="auto"/>
        <w:jc w:val="center"/>
        <w:rPr>
          <w:rFonts w:ascii="Arial" w:hAnsi="Arial" w:cs="Arial"/>
          <w:b/>
          <w:sz w:val="24"/>
          <w:szCs w:val="24"/>
        </w:rPr>
      </w:pPr>
    </w:p>
    <w:p w:rsidR="00F7388A" w:rsidRPr="00483F5C" w:rsidRDefault="00F7388A" w:rsidP="00483F5C">
      <w:pPr>
        <w:spacing w:after="0" w:line="240" w:lineRule="auto"/>
        <w:jc w:val="center"/>
        <w:rPr>
          <w:rFonts w:ascii="Arial" w:hAnsi="Arial" w:cs="Arial"/>
          <w:b/>
          <w:sz w:val="24"/>
          <w:szCs w:val="24"/>
        </w:rPr>
      </w:pPr>
    </w:p>
    <w:p w:rsidR="00F7388A" w:rsidRPr="00483F5C" w:rsidRDefault="00F7388A" w:rsidP="00483F5C">
      <w:pPr>
        <w:spacing w:after="0" w:line="240" w:lineRule="auto"/>
        <w:jc w:val="center"/>
        <w:rPr>
          <w:rFonts w:ascii="Arial" w:hAnsi="Arial" w:cs="Arial"/>
          <w:b/>
          <w:sz w:val="24"/>
          <w:szCs w:val="24"/>
        </w:rPr>
      </w:pPr>
    </w:p>
    <w:p w:rsidR="00F7388A" w:rsidRPr="00483F5C" w:rsidRDefault="00F7388A" w:rsidP="00483F5C">
      <w:pPr>
        <w:spacing w:after="0" w:line="240" w:lineRule="auto"/>
        <w:jc w:val="center"/>
        <w:rPr>
          <w:rFonts w:ascii="Arial" w:hAnsi="Arial" w:cs="Arial"/>
          <w:b/>
          <w:sz w:val="24"/>
          <w:szCs w:val="24"/>
        </w:rPr>
      </w:pPr>
      <w:r w:rsidRPr="00483F5C">
        <w:rPr>
          <w:rFonts w:ascii="Arial" w:hAnsi="Arial" w:cs="Arial"/>
          <w:b/>
          <w:sz w:val="24"/>
          <w:szCs w:val="24"/>
        </w:rPr>
        <w:t xml:space="preserve">DIP. MARÍA ELIDA CASTELÁN MONDRAGÓN </w:t>
      </w:r>
    </w:p>
    <w:p w:rsidR="00F7388A" w:rsidRPr="00483F5C" w:rsidRDefault="00F7388A" w:rsidP="00483F5C">
      <w:pPr>
        <w:spacing w:after="0" w:line="240" w:lineRule="auto"/>
        <w:jc w:val="center"/>
        <w:rPr>
          <w:rFonts w:ascii="Arial" w:hAnsi="Arial" w:cs="Arial"/>
          <w:b/>
          <w:sz w:val="24"/>
          <w:szCs w:val="24"/>
        </w:rPr>
      </w:pPr>
    </w:p>
    <w:p w:rsidR="00F7388A" w:rsidRPr="00483F5C" w:rsidRDefault="00F7388A" w:rsidP="00483F5C">
      <w:pPr>
        <w:spacing w:after="0" w:line="240" w:lineRule="auto"/>
        <w:jc w:val="center"/>
        <w:rPr>
          <w:rFonts w:ascii="Arial" w:hAnsi="Arial" w:cs="Arial"/>
          <w:b/>
          <w:sz w:val="24"/>
          <w:szCs w:val="24"/>
        </w:rPr>
      </w:pPr>
    </w:p>
    <w:p w:rsidR="00F7388A" w:rsidRPr="00483F5C" w:rsidRDefault="00F7388A" w:rsidP="00483F5C">
      <w:pPr>
        <w:spacing w:after="0" w:line="240" w:lineRule="auto"/>
        <w:jc w:val="center"/>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61"/>
      </w:tblGrid>
      <w:tr w:rsidR="00F7388A" w:rsidRPr="00483F5C" w:rsidTr="00335D0A">
        <w:tc>
          <w:tcPr>
            <w:tcW w:w="4981" w:type="dxa"/>
          </w:tcPr>
          <w:p w:rsidR="00F7388A" w:rsidRPr="00483F5C" w:rsidRDefault="00F7388A" w:rsidP="00483F5C">
            <w:pPr>
              <w:jc w:val="center"/>
              <w:rPr>
                <w:rFonts w:ascii="Arial" w:hAnsi="Arial" w:cs="Arial"/>
                <w:b/>
              </w:rPr>
            </w:pPr>
            <w:r w:rsidRPr="00483F5C">
              <w:rPr>
                <w:rFonts w:ascii="Arial" w:hAnsi="Arial" w:cs="Arial"/>
                <w:b/>
              </w:rPr>
              <w:t xml:space="preserve">DIP. MARÍA DEL ROSARIO </w:t>
            </w:r>
          </w:p>
          <w:p w:rsidR="00F7388A" w:rsidRPr="00483F5C" w:rsidRDefault="00F7388A" w:rsidP="00483F5C">
            <w:pPr>
              <w:jc w:val="center"/>
              <w:rPr>
                <w:rFonts w:ascii="Arial" w:hAnsi="Arial" w:cs="Arial"/>
                <w:b/>
              </w:rPr>
            </w:pPr>
            <w:r w:rsidRPr="00483F5C">
              <w:rPr>
                <w:rFonts w:ascii="Arial" w:hAnsi="Arial" w:cs="Arial"/>
                <w:b/>
              </w:rPr>
              <w:t xml:space="preserve">AGUIRRE FLORES </w:t>
            </w:r>
          </w:p>
        </w:tc>
        <w:tc>
          <w:tcPr>
            <w:tcW w:w="4981" w:type="dxa"/>
          </w:tcPr>
          <w:p w:rsidR="00F7388A" w:rsidRPr="00483F5C" w:rsidRDefault="00F7388A" w:rsidP="00483F5C">
            <w:pPr>
              <w:jc w:val="center"/>
              <w:rPr>
                <w:rFonts w:ascii="Arial" w:hAnsi="Arial" w:cs="Arial"/>
                <w:b/>
              </w:rPr>
            </w:pPr>
            <w:r w:rsidRPr="00483F5C">
              <w:rPr>
                <w:rFonts w:ascii="Arial" w:hAnsi="Arial" w:cs="Arial"/>
                <w:b/>
              </w:rPr>
              <w:t xml:space="preserve">DIP. CLAUDIA DESIREE </w:t>
            </w:r>
          </w:p>
          <w:p w:rsidR="00F7388A" w:rsidRPr="00483F5C" w:rsidRDefault="00F7388A" w:rsidP="00483F5C">
            <w:pPr>
              <w:jc w:val="center"/>
              <w:rPr>
                <w:rFonts w:ascii="Arial" w:hAnsi="Arial" w:cs="Arial"/>
                <w:b/>
              </w:rPr>
            </w:pPr>
            <w:r w:rsidRPr="00483F5C">
              <w:rPr>
                <w:rFonts w:ascii="Arial" w:hAnsi="Arial" w:cs="Arial"/>
                <w:b/>
              </w:rPr>
              <w:t xml:space="preserve">MORALES ROBLEDO </w:t>
            </w:r>
          </w:p>
        </w:tc>
      </w:tr>
    </w:tbl>
    <w:p w:rsidR="00CB2C5E" w:rsidRPr="00483F5C" w:rsidRDefault="00CB2C5E" w:rsidP="00483F5C">
      <w:pPr>
        <w:spacing w:after="0" w:line="240" w:lineRule="auto"/>
        <w:rPr>
          <w:rFonts w:ascii="Arial" w:hAnsi="Arial" w:cs="Arial"/>
          <w:sz w:val="24"/>
          <w:szCs w:val="24"/>
        </w:rPr>
      </w:pPr>
    </w:p>
    <w:sectPr w:rsidR="00CB2C5E" w:rsidRPr="00483F5C" w:rsidSect="00F7388A">
      <w:headerReference w:type="default" r:id="rId8"/>
      <w:pgSz w:w="12240" w:h="15840"/>
      <w:pgMar w:top="1304" w:right="1361" w:bottom="130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533" w:rsidRDefault="00A56533" w:rsidP="00F7388A">
      <w:pPr>
        <w:spacing w:after="0" w:line="240" w:lineRule="auto"/>
      </w:pPr>
      <w:r>
        <w:separator/>
      </w:r>
    </w:p>
  </w:endnote>
  <w:endnote w:type="continuationSeparator" w:id="0">
    <w:p w:rsidR="00A56533" w:rsidRDefault="00A56533" w:rsidP="00F7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533" w:rsidRDefault="00A56533" w:rsidP="00F7388A">
      <w:pPr>
        <w:spacing w:after="0" w:line="240" w:lineRule="auto"/>
      </w:pPr>
      <w:r>
        <w:separator/>
      </w:r>
    </w:p>
  </w:footnote>
  <w:footnote w:type="continuationSeparator" w:id="0">
    <w:p w:rsidR="00A56533" w:rsidRDefault="00A56533" w:rsidP="00F73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Layout w:type="fixed"/>
      <w:tblLook w:val="04A0" w:firstRow="1" w:lastRow="0" w:firstColumn="1" w:lastColumn="0" w:noHBand="0" w:noVBand="1"/>
    </w:tblPr>
    <w:tblGrid>
      <w:gridCol w:w="2943"/>
      <w:gridCol w:w="6838"/>
    </w:tblGrid>
    <w:tr w:rsidR="00F7388A" w:rsidRPr="00EA287B" w:rsidTr="00335D0A">
      <w:tc>
        <w:tcPr>
          <w:tcW w:w="2943" w:type="dxa"/>
          <w:hideMark/>
        </w:tcPr>
        <w:p w:rsidR="00F7388A" w:rsidRPr="00EA287B" w:rsidRDefault="00F7388A" w:rsidP="00F7388A">
          <w:pPr>
            <w:pStyle w:val="Encabezado"/>
            <w:rPr>
              <w:sz w:val="12"/>
            </w:rPr>
          </w:pPr>
          <w:r w:rsidRPr="00EA287B">
            <w:rPr>
              <w:noProof/>
              <w:sz w:val="12"/>
              <w:lang w:eastAsia="es-MX"/>
            </w:rPr>
            <w:drawing>
              <wp:inline distT="0" distB="0" distL="0" distR="0" wp14:anchorId="401F2F08" wp14:editId="075C0B98">
                <wp:extent cx="1728172" cy="702839"/>
                <wp:effectExtent l="0" t="0" r="571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789564" cy="727807"/>
                        </a:xfrm>
                        <a:prstGeom prst="rect">
                          <a:avLst/>
                        </a:prstGeom>
                      </pic:spPr>
                    </pic:pic>
                  </a:graphicData>
                </a:graphic>
              </wp:inline>
            </w:drawing>
          </w:r>
        </w:p>
      </w:tc>
      <w:tc>
        <w:tcPr>
          <w:tcW w:w="6838" w:type="dxa"/>
          <w:vAlign w:val="center"/>
          <w:hideMark/>
        </w:tcPr>
        <w:p w:rsidR="00F7388A" w:rsidRPr="00EA287B" w:rsidRDefault="00F7388A" w:rsidP="00F7388A">
          <w:pPr>
            <w:jc w:val="center"/>
            <w:rPr>
              <w:rFonts w:ascii="Arial" w:hAnsi="Arial" w:cs="Arial"/>
              <w:b/>
              <w:sz w:val="20"/>
              <w:szCs w:val="20"/>
            </w:rPr>
          </w:pPr>
          <w:r w:rsidRPr="00EA287B">
            <w:rPr>
              <w:rFonts w:ascii="Arial" w:hAnsi="Arial" w:cs="Arial"/>
              <w:b/>
              <w:sz w:val="20"/>
              <w:szCs w:val="20"/>
            </w:rPr>
            <w:t xml:space="preserve">“2023. Año del Septuagésimo Aniversario del Reconocimiento </w:t>
          </w:r>
        </w:p>
        <w:p w:rsidR="00F7388A" w:rsidRPr="00EA287B" w:rsidRDefault="00F7388A" w:rsidP="00F7388A">
          <w:pPr>
            <w:jc w:val="center"/>
            <w:rPr>
              <w:rFonts w:ascii="Arial" w:hAnsi="Arial" w:cs="Arial"/>
              <w:b/>
              <w:color w:val="660033"/>
              <w:sz w:val="20"/>
              <w:szCs w:val="20"/>
            </w:rPr>
          </w:pPr>
          <w:r w:rsidRPr="00EA287B">
            <w:rPr>
              <w:rFonts w:ascii="Arial" w:hAnsi="Arial" w:cs="Arial"/>
              <w:b/>
              <w:sz w:val="20"/>
              <w:szCs w:val="20"/>
            </w:rPr>
            <w:t>del Derecho al Voto de las Mujeres en México”</w:t>
          </w:r>
        </w:p>
      </w:tc>
    </w:tr>
  </w:tbl>
  <w:p w:rsidR="00F7388A" w:rsidRDefault="00F7388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5E"/>
    <w:rsid w:val="000F3B71"/>
    <w:rsid w:val="003A32A2"/>
    <w:rsid w:val="00426532"/>
    <w:rsid w:val="00447147"/>
    <w:rsid w:val="00483F5C"/>
    <w:rsid w:val="005953B7"/>
    <w:rsid w:val="008F4903"/>
    <w:rsid w:val="00A1580C"/>
    <w:rsid w:val="00A41783"/>
    <w:rsid w:val="00A56533"/>
    <w:rsid w:val="00CB17E0"/>
    <w:rsid w:val="00CB2C5E"/>
    <w:rsid w:val="00D60F95"/>
    <w:rsid w:val="00F7388A"/>
    <w:rsid w:val="00FA2C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CFE1"/>
  <w15:chartTrackingRefBased/>
  <w15:docId w15:val="{BC6A9323-0F76-453D-BD49-7FAEB3D9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2C5E"/>
    <w:pPr>
      <w:ind w:left="720"/>
      <w:contextualSpacing/>
    </w:pPr>
  </w:style>
  <w:style w:type="paragraph" w:styleId="Textodeglobo">
    <w:name w:val="Balloon Text"/>
    <w:basedOn w:val="Normal"/>
    <w:link w:val="TextodegloboCar"/>
    <w:uiPriority w:val="99"/>
    <w:semiHidden/>
    <w:unhideWhenUsed/>
    <w:rsid w:val="00CB2C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2C5E"/>
    <w:rPr>
      <w:rFonts w:ascii="Segoe UI" w:hAnsi="Segoe UI" w:cs="Segoe UI"/>
      <w:sz w:val="18"/>
      <w:szCs w:val="18"/>
    </w:rPr>
  </w:style>
  <w:style w:type="paragraph" w:styleId="Textoindependiente">
    <w:name w:val="Body Text"/>
    <w:basedOn w:val="Normal"/>
    <w:link w:val="TextoindependienteCar"/>
    <w:semiHidden/>
    <w:rsid w:val="00CB2C5E"/>
    <w:pPr>
      <w:spacing w:after="0" w:line="240" w:lineRule="auto"/>
      <w:jc w:val="both"/>
    </w:pPr>
    <w:rPr>
      <w:rFonts w:ascii="Bookman Old Style" w:eastAsia="Times New Roman" w:hAnsi="Bookman Old Style" w:cs="Arial"/>
      <w:bCs/>
      <w:color w:val="000000"/>
      <w:sz w:val="20"/>
      <w:szCs w:val="24"/>
      <w:lang w:eastAsia="es-MX"/>
    </w:rPr>
  </w:style>
  <w:style w:type="character" w:customStyle="1" w:styleId="TextoindependienteCar">
    <w:name w:val="Texto independiente Car"/>
    <w:basedOn w:val="Fuentedeprrafopredeter"/>
    <w:link w:val="Textoindependiente"/>
    <w:semiHidden/>
    <w:rsid w:val="00CB2C5E"/>
    <w:rPr>
      <w:rFonts w:ascii="Bookman Old Style" w:eastAsia="Times New Roman" w:hAnsi="Bookman Old Style" w:cs="Arial"/>
      <w:bCs/>
      <w:color w:val="000000"/>
      <w:sz w:val="20"/>
      <w:szCs w:val="24"/>
      <w:lang w:eastAsia="es-MX"/>
    </w:rPr>
  </w:style>
  <w:style w:type="paragraph" w:styleId="Encabezado">
    <w:name w:val="header"/>
    <w:basedOn w:val="Normal"/>
    <w:link w:val="EncabezadoCar"/>
    <w:uiPriority w:val="99"/>
    <w:unhideWhenUsed/>
    <w:rsid w:val="00F738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88A"/>
  </w:style>
  <w:style w:type="paragraph" w:styleId="Piedepgina">
    <w:name w:val="footer"/>
    <w:basedOn w:val="Normal"/>
    <w:link w:val="PiedepginaCar"/>
    <w:uiPriority w:val="99"/>
    <w:unhideWhenUsed/>
    <w:rsid w:val="00F738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88A"/>
  </w:style>
  <w:style w:type="table" w:styleId="Tablaconcuadrcula">
    <w:name w:val="Table Grid"/>
    <w:basedOn w:val="Tablanormal"/>
    <w:uiPriority w:val="59"/>
    <w:rsid w:val="00F7388A"/>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83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 HP</dc:creator>
  <cp:keywords/>
  <dc:description/>
  <cp:lastModifiedBy>PRODESK HP</cp:lastModifiedBy>
  <cp:revision>7</cp:revision>
  <cp:lastPrinted>2023-10-18T19:54:00Z</cp:lastPrinted>
  <dcterms:created xsi:type="dcterms:W3CDTF">2023-10-18T19:25:00Z</dcterms:created>
  <dcterms:modified xsi:type="dcterms:W3CDTF">2023-10-18T19:54:00Z</dcterms:modified>
</cp:coreProperties>
</file>